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page" w:tblpX="1483" w:tblpY="-435"/>
        <w:tblW w:w="9900" w:type="dxa"/>
        <w:tblLayout w:type="fixed"/>
        <w:tblLook w:val="0000" w:firstRow="0" w:lastRow="0" w:firstColumn="0" w:lastColumn="0" w:noHBand="0" w:noVBand="0"/>
      </w:tblPr>
      <w:tblGrid>
        <w:gridCol w:w="4407"/>
        <w:gridCol w:w="1713"/>
        <w:gridCol w:w="3780"/>
      </w:tblGrid>
      <w:tr w:rsidR="009E4691" w:rsidRPr="00797A7D" w14:paraId="119C795F" w14:textId="77777777" w:rsidTr="00797A7D">
        <w:trPr>
          <w:trHeight w:val="1618"/>
        </w:trPr>
        <w:tc>
          <w:tcPr>
            <w:tcW w:w="4407" w:type="dxa"/>
          </w:tcPr>
          <w:p w14:paraId="1278F40A" w14:textId="77777777" w:rsidR="009E4691" w:rsidRPr="00797A7D" w:rsidRDefault="009E4691" w:rsidP="00BA1C91">
            <w:pPr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713" w:type="dxa"/>
          </w:tcPr>
          <w:p w14:paraId="4536DC94" w14:textId="77777777" w:rsidR="009E4691" w:rsidRPr="00797A7D" w:rsidRDefault="009E4691" w:rsidP="00BA1C91">
            <w:pPr>
              <w:ind w:right="-1043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780" w:type="dxa"/>
          </w:tcPr>
          <w:p w14:paraId="51B1EEE8" w14:textId="77777777" w:rsidR="00797A7D" w:rsidRPr="00944373" w:rsidRDefault="00797A7D" w:rsidP="00797A7D">
            <w:pPr>
              <w:ind w:right="-9" w:hanging="15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44373">
              <w:rPr>
                <w:rFonts w:ascii="Arial" w:hAnsi="Arial" w:cs="Arial"/>
                <w:sz w:val="22"/>
                <w:szCs w:val="22"/>
                <w:lang w:val="az-Latn-AZ"/>
              </w:rPr>
              <w:t>Azərbaycan Respublikası Dövlət</w:t>
            </w:r>
          </w:p>
          <w:p w14:paraId="32271BB0" w14:textId="77777777" w:rsidR="00797A7D" w:rsidRPr="00944373" w:rsidRDefault="00797A7D" w:rsidP="00797A7D">
            <w:pPr>
              <w:ind w:right="-9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44373">
              <w:rPr>
                <w:rFonts w:ascii="Arial" w:hAnsi="Arial" w:cs="Arial"/>
                <w:sz w:val="22"/>
                <w:szCs w:val="22"/>
                <w:lang w:val="az-Latn-AZ"/>
              </w:rPr>
              <w:t>Statistika Komitəsi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nin 2012-ci il 17 iyul tarixli</w:t>
            </w:r>
            <w:r w:rsidRPr="00944373">
              <w:rPr>
                <w:rFonts w:ascii="Arial" w:hAnsi="Arial" w:cs="Arial"/>
                <w:sz w:val="22"/>
                <w:szCs w:val="22"/>
                <w:lang w:val="az-Latn-AZ"/>
              </w:rPr>
              <w:t xml:space="preserve"> 57/14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№-li qərarı ilə təsdiq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az-Latn-AZ"/>
              </w:rPr>
              <w:t>edilmişdir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az-Latn-AZ"/>
              </w:rPr>
              <w:t>.</w:t>
            </w:r>
          </w:p>
          <w:p w14:paraId="6549C616" w14:textId="77777777" w:rsidR="009E4691" w:rsidRPr="00797A7D" w:rsidRDefault="009E4691" w:rsidP="00BA1C91">
            <w:pPr>
              <w:ind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  <w:p w14:paraId="5993AE8F" w14:textId="157CCC9E" w:rsidR="009E4691" w:rsidRPr="00797A7D" w:rsidRDefault="009E4691" w:rsidP="00BA1C91">
            <w:pPr>
              <w:ind w:right="-9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</w:tbl>
    <w:p w14:paraId="3AE8E7AF" w14:textId="77777777" w:rsidR="009E4691" w:rsidRPr="00797A7D" w:rsidRDefault="009E4691" w:rsidP="009E4691">
      <w:pPr>
        <w:tabs>
          <w:tab w:val="left" w:pos="6930"/>
          <w:tab w:val="left" w:pos="7110"/>
          <w:tab w:val="left" w:pos="9540"/>
        </w:tabs>
        <w:ind w:right="1359"/>
        <w:jc w:val="both"/>
        <w:rPr>
          <w:rFonts w:ascii="Arial" w:hAnsi="Arial" w:cs="Arial"/>
          <w:sz w:val="22"/>
          <w:szCs w:val="22"/>
          <w:lang w:val="az-Latn-AZ"/>
        </w:rPr>
      </w:pPr>
    </w:p>
    <w:p w14:paraId="140D0AEE" w14:textId="77777777" w:rsidR="009E4691" w:rsidRPr="00797A7D" w:rsidRDefault="009E4691" w:rsidP="009E4691">
      <w:pPr>
        <w:pStyle w:val="Heading1"/>
        <w:spacing w:before="0" w:after="0"/>
        <w:jc w:val="center"/>
        <w:rPr>
          <w:sz w:val="24"/>
          <w:szCs w:val="24"/>
          <w:lang w:val="az-Latn-AZ"/>
        </w:rPr>
      </w:pPr>
    </w:p>
    <w:p w14:paraId="53690495" w14:textId="77777777" w:rsidR="009E4691" w:rsidRPr="00797A7D" w:rsidRDefault="009E4691" w:rsidP="009E4691">
      <w:pPr>
        <w:pStyle w:val="Heading1"/>
        <w:spacing w:before="0" w:after="0"/>
        <w:jc w:val="center"/>
        <w:rPr>
          <w:sz w:val="24"/>
          <w:szCs w:val="24"/>
          <w:lang w:val="az-Latn-AZ"/>
        </w:rPr>
      </w:pPr>
      <w:r w:rsidRPr="00797A7D">
        <w:rPr>
          <w:sz w:val="24"/>
          <w:szCs w:val="24"/>
          <w:lang w:val="az-Latn-AZ"/>
        </w:rPr>
        <w:t>“Neftin balansı haqqında”</w:t>
      </w:r>
    </w:p>
    <w:p w14:paraId="7EE1A3D6" w14:textId="77777777" w:rsidR="009E4691" w:rsidRPr="00797A7D" w:rsidRDefault="009E4691" w:rsidP="009E4691">
      <w:pPr>
        <w:pStyle w:val="Heading1"/>
        <w:spacing w:before="0" w:after="0"/>
        <w:jc w:val="center"/>
        <w:rPr>
          <w:sz w:val="24"/>
          <w:szCs w:val="24"/>
          <w:lang w:val="az-Latn-AZ"/>
        </w:rPr>
      </w:pPr>
      <w:r w:rsidRPr="00797A7D">
        <w:rPr>
          <w:sz w:val="24"/>
          <w:szCs w:val="24"/>
          <w:lang w:val="az-Latn-AZ"/>
        </w:rPr>
        <w:t xml:space="preserve"> rəsmi statistika hesabatı formasının </w:t>
      </w:r>
      <w:proofErr w:type="spellStart"/>
      <w:r w:rsidRPr="00797A7D">
        <w:rPr>
          <w:sz w:val="24"/>
          <w:szCs w:val="24"/>
          <w:lang w:val="az-Latn-AZ"/>
        </w:rPr>
        <w:t>doldurulmasına</w:t>
      </w:r>
      <w:proofErr w:type="spellEnd"/>
      <w:r w:rsidRPr="00797A7D">
        <w:rPr>
          <w:sz w:val="24"/>
          <w:szCs w:val="24"/>
          <w:lang w:val="az-Latn-AZ"/>
        </w:rPr>
        <w:t xml:space="preserve"> dair </w:t>
      </w:r>
    </w:p>
    <w:p w14:paraId="31575589" w14:textId="77777777" w:rsidR="009E4691" w:rsidRPr="00797A7D" w:rsidRDefault="009E4691" w:rsidP="009E4691">
      <w:pPr>
        <w:pStyle w:val="Heading1"/>
        <w:jc w:val="center"/>
        <w:rPr>
          <w:sz w:val="24"/>
          <w:szCs w:val="24"/>
          <w:lang w:val="az-Latn-AZ"/>
        </w:rPr>
      </w:pPr>
      <w:r w:rsidRPr="00797A7D">
        <w:rPr>
          <w:sz w:val="24"/>
          <w:szCs w:val="24"/>
          <w:lang w:val="az-Latn-AZ"/>
        </w:rPr>
        <w:t>GÖSTƏRİŞ</w:t>
      </w:r>
    </w:p>
    <w:p w14:paraId="7E7927EE" w14:textId="77777777" w:rsidR="009E4691" w:rsidRPr="00797A7D" w:rsidRDefault="009E4691" w:rsidP="009E4691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08FDDA63" w14:textId="77777777" w:rsidR="009E4691" w:rsidRPr="00797A7D" w:rsidRDefault="009E4691" w:rsidP="00797A7D">
      <w:pPr>
        <w:spacing w:line="360" w:lineRule="auto"/>
        <w:ind w:firstLine="540"/>
        <w:jc w:val="both"/>
        <w:rPr>
          <w:rFonts w:ascii="Arial" w:hAnsi="Arial" w:cs="Arial"/>
          <w:sz w:val="22"/>
          <w:szCs w:val="22"/>
          <w:lang w:val="az-Latn-AZ"/>
        </w:rPr>
      </w:pPr>
      <w:r w:rsidRPr="00797A7D">
        <w:rPr>
          <w:rFonts w:ascii="Arial" w:hAnsi="Arial" w:cs="Arial"/>
          <w:b/>
          <w:sz w:val="22"/>
          <w:szCs w:val="22"/>
          <w:lang w:val="az-Latn-AZ"/>
        </w:rPr>
        <w:tab/>
      </w:r>
      <w:r w:rsidRPr="00797A7D">
        <w:rPr>
          <w:rFonts w:ascii="Arial" w:hAnsi="Arial" w:cs="Arial"/>
          <w:sz w:val="22"/>
          <w:szCs w:val="22"/>
          <w:lang w:val="az-Latn-AZ"/>
        </w:rPr>
        <w:t xml:space="preserve">“Neftin balansı haqqında” 1-balans (neft) №-li rüblük rəsmi statistika hesabatını artan yekunla Dövlət Neft Şirkəti hesabat dövründən sonrakı ayın 25-dək yerləşdiyi rayonun (şəhərin) statistika orqanına və ya elektron hesabatı (məlumatı) </w:t>
      </w:r>
      <w:r w:rsidRPr="00797A7D">
        <w:rPr>
          <w:rFonts w:ascii="Arial" w:hAnsi="Arial" w:cs="Arial"/>
          <w:sz w:val="22"/>
          <w:szCs w:val="22"/>
          <w:u w:val="single"/>
          <w:lang w:val="az-Latn-AZ"/>
        </w:rPr>
        <w:t>www.azstat.org</w:t>
      </w:r>
      <w:r w:rsidRPr="00797A7D">
        <w:rPr>
          <w:rFonts w:ascii="Arial" w:hAnsi="Arial" w:cs="Arial"/>
          <w:sz w:val="22"/>
          <w:szCs w:val="22"/>
          <w:lang w:val="az-Latn-AZ"/>
        </w:rPr>
        <w:t xml:space="preserve"> internet səhifəsində real-vaxt rejimində təqdim etməlidir.</w:t>
      </w:r>
    </w:p>
    <w:p w14:paraId="0DAFC46F" w14:textId="77777777" w:rsidR="009E4691" w:rsidRPr="00797A7D" w:rsidRDefault="009E4691" w:rsidP="00797A7D">
      <w:pPr>
        <w:spacing w:line="360" w:lineRule="auto"/>
        <w:jc w:val="both"/>
        <w:rPr>
          <w:rFonts w:ascii="Arial" w:hAnsi="Arial" w:cs="Arial"/>
          <w:sz w:val="22"/>
          <w:szCs w:val="22"/>
          <w:lang w:val="az-Latn-AZ"/>
        </w:rPr>
      </w:pPr>
      <w:r w:rsidRPr="00797A7D">
        <w:rPr>
          <w:rFonts w:ascii="Arial" w:hAnsi="Arial" w:cs="Arial"/>
          <w:sz w:val="22"/>
          <w:szCs w:val="22"/>
          <w:lang w:val="az-Latn-AZ"/>
        </w:rPr>
        <w:tab/>
        <w:t>Hesabat iki hissədən ibarətdir: ehtiyatlar və bölüşdürmə.</w:t>
      </w:r>
      <w:r w:rsidRPr="00797A7D">
        <w:rPr>
          <w:rFonts w:ascii="Arial" w:hAnsi="Arial" w:cs="Arial"/>
          <w:sz w:val="22"/>
          <w:szCs w:val="22"/>
          <w:lang w:val="az-Latn-AZ"/>
        </w:rPr>
        <w:tab/>
      </w:r>
    </w:p>
    <w:p w14:paraId="2B0FA035" w14:textId="77777777" w:rsidR="009E4691" w:rsidRPr="00797A7D" w:rsidRDefault="009E4691" w:rsidP="00797A7D">
      <w:pPr>
        <w:spacing w:line="360" w:lineRule="auto"/>
        <w:jc w:val="both"/>
        <w:rPr>
          <w:rFonts w:ascii="Arial" w:hAnsi="Arial" w:cs="Arial"/>
          <w:sz w:val="22"/>
          <w:szCs w:val="22"/>
          <w:lang w:val="az-Latn-AZ"/>
        </w:rPr>
      </w:pPr>
      <w:r w:rsidRPr="00797A7D">
        <w:rPr>
          <w:rFonts w:ascii="Arial" w:hAnsi="Arial" w:cs="Arial"/>
          <w:sz w:val="22"/>
          <w:szCs w:val="22"/>
          <w:lang w:val="az-Latn-AZ"/>
        </w:rPr>
        <w:tab/>
      </w:r>
      <w:proofErr w:type="spellStart"/>
      <w:r w:rsidRPr="00797A7D">
        <w:rPr>
          <w:rFonts w:ascii="Arial" w:hAnsi="Arial" w:cs="Arial"/>
          <w:b/>
          <w:sz w:val="22"/>
          <w:szCs w:val="22"/>
          <w:lang w:val="az-Latn-AZ"/>
        </w:rPr>
        <w:t>I.Ehtiyatlar</w:t>
      </w:r>
      <w:proofErr w:type="spellEnd"/>
      <w:r w:rsidRPr="00797A7D">
        <w:rPr>
          <w:rFonts w:ascii="Arial" w:hAnsi="Arial" w:cs="Arial"/>
          <w:sz w:val="22"/>
          <w:szCs w:val="22"/>
          <w:lang w:val="az-Latn-AZ"/>
        </w:rPr>
        <w:t xml:space="preserve"> hissəsi (01) - hesabat dövrünün əvvəlinə qalıq (02), istehsal </w:t>
      </w:r>
      <w:proofErr w:type="spellStart"/>
      <w:r w:rsidRPr="00797A7D">
        <w:rPr>
          <w:rFonts w:ascii="Arial" w:hAnsi="Arial" w:cs="Arial"/>
          <w:sz w:val="22"/>
          <w:szCs w:val="22"/>
          <w:lang w:val="az-Latn-AZ"/>
        </w:rPr>
        <w:t>edilmişdir</w:t>
      </w:r>
      <w:proofErr w:type="spellEnd"/>
      <w:r w:rsidRPr="00797A7D">
        <w:rPr>
          <w:rFonts w:ascii="Arial" w:hAnsi="Arial" w:cs="Arial"/>
          <w:sz w:val="22"/>
          <w:szCs w:val="22"/>
          <w:lang w:val="az-Latn-AZ"/>
        </w:rPr>
        <w:t xml:space="preserve"> (03) və idxal </w:t>
      </w:r>
      <w:proofErr w:type="spellStart"/>
      <w:r w:rsidRPr="00797A7D">
        <w:rPr>
          <w:rFonts w:ascii="Arial" w:hAnsi="Arial" w:cs="Arial"/>
          <w:sz w:val="22"/>
          <w:szCs w:val="22"/>
          <w:lang w:val="az-Latn-AZ"/>
        </w:rPr>
        <w:t>edilmişdir</w:t>
      </w:r>
      <w:proofErr w:type="spellEnd"/>
      <w:r w:rsidRPr="00797A7D">
        <w:rPr>
          <w:rFonts w:ascii="Arial" w:hAnsi="Arial" w:cs="Arial"/>
          <w:sz w:val="22"/>
          <w:szCs w:val="22"/>
          <w:lang w:val="az-Latn-AZ"/>
        </w:rPr>
        <w:t xml:space="preserve"> (04) sətirlərinin cəminə;</w:t>
      </w:r>
    </w:p>
    <w:p w14:paraId="1181C87B" w14:textId="77777777" w:rsidR="009E4691" w:rsidRPr="00797A7D" w:rsidRDefault="009E4691" w:rsidP="00797A7D">
      <w:pPr>
        <w:spacing w:line="360" w:lineRule="auto"/>
        <w:jc w:val="both"/>
        <w:rPr>
          <w:rFonts w:ascii="Arial" w:hAnsi="Arial" w:cs="Arial"/>
          <w:sz w:val="22"/>
          <w:szCs w:val="22"/>
          <w:lang w:val="az-Latn-AZ"/>
        </w:rPr>
      </w:pPr>
      <w:r w:rsidRPr="00797A7D">
        <w:rPr>
          <w:rFonts w:ascii="Arial" w:hAnsi="Arial" w:cs="Arial"/>
          <w:sz w:val="22"/>
          <w:szCs w:val="22"/>
          <w:lang w:val="az-Latn-AZ"/>
        </w:rPr>
        <w:tab/>
      </w:r>
      <w:proofErr w:type="spellStart"/>
      <w:r w:rsidRPr="00797A7D">
        <w:rPr>
          <w:rFonts w:ascii="Arial" w:hAnsi="Arial" w:cs="Arial"/>
          <w:b/>
          <w:sz w:val="22"/>
          <w:szCs w:val="22"/>
          <w:lang w:val="az-Latn-AZ"/>
        </w:rPr>
        <w:t>II.Bölüşdürülmüşdür</w:t>
      </w:r>
      <w:proofErr w:type="spellEnd"/>
      <w:r w:rsidRPr="00797A7D">
        <w:rPr>
          <w:rFonts w:ascii="Arial" w:hAnsi="Arial" w:cs="Arial"/>
          <w:sz w:val="22"/>
          <w:szCs w:val="22"/>
          <w:lang w:val="az-Latn-AZ"/>
        </w:rPr>
        <w:t xml:space="preserve"> hissəsi (05) - ölkə daxilində istehlak (06), ixrac (11) və hesabat dövrünün axırına qalıq (12) sətirlərinin cəminə bərabərdir.</w:t>
      </w:r>
    </w:p>
    <w:p w14:paraId="3AF4C524" w14:textId="77777777" w:rsidR="009E4691" w:rsidRPr="00797A7D" w:rsidRDefault="009E4691" w:rsidP="00797A7D">
      <w:pPr>
        <w:spacing w:line="360" w:lineRule="auto"/>
        <w:jc w:val="both"/>
        <w:rPr>
          <w:rFonts w:ascii="Arial" w:hAnsi="Arial" w:cs="Arial"/>
          <w:sz w:val="22"/>
          <w:szCs w:val="22"/>
          <w:lang w:val="az-Latn-AZ"/>
        </w:rPr>
      </w:pPr>
      <w:r w:rsidRPr="00797A7D">
        <w:rPr>
          <w:rFonts w:ascii="Arial" w:hAnsi="Arial" w:cs="Arial"/>
          <w:sz w:val="22"/>
          <w:szCs w:val="22"/>
          <w:lang w:val="az-Latn-AZ"/>
        </w:rPr>
        <w:tab/>
        <w:t xml:space="preserve">Ölkə daxilində istehlak (06) - emal müəssisələrinə (07), öz ehtiyaclarına (08), digər ehtiyaclara (09) və itkilər (10) sətirlərinin cəminə bərabərdir.  </w:t>
      </w:r>
    </w:p>
    <w:p w14:paraId="5B3BC13B" w14:textId="77777777" w:rsidR="009E4691" w:rsidRPr="00797A7D" w:rsidRDefault="009E4691" w:rsidP="00797A7D">
      <w:pPr>
        <w:spacing w:line="360" w:lineRule="auto"/>
        <w:jc w:val="both"/>
        <w:rPr>
          <w:rFonts w:ascii="Arial" w:hAnsi="Arial" w:cs="Arial"/>
          <w:sz w:val="22"/>
          <w:szCs w:val="22"/>
          <w:lang w:val="az-Latn-AZ"/>
        </w:rPr>
      </w:pPr>
      <w:r w:rsidRPr="00797A7D">
        <w:rPr>
          <w:rFonts w:ascii="Arial" w:hAnsi="Arial" w:cs="Arial"/>
          <w:sz w:val="22"/>
          <w:szCs w:val="22"/>
          <w:lang w:val="az-Latn-AZ"/>
        </w:rPr>
        <w:tab/>
        <w:t>Hesabatın 1-ci və 2-ci sütunları bütün sətirlər üzrə doldurulur.</w:t>
      </w:r>
    </w:p>
    <w:p w14:paraId="1E70D565" w14:textId="77777777" w:rsidR="009E4691" w:rsidRPr="00797A7D" w:rsidRDefault="009E4691" w:rsidP="00797A7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az-Latn-AZ"/>
        </w:rPr>
      </w:pPr>
      <w:r w:rsidRPr="00797A7D">
        <w:rPr>
          <w:rFonts w:ascii="Arial" w:hAnsi="Arial" w:cs="Arial"/>
          <w:sz w:val="22"/>
          <w:szCs w:val="22"/>
          <w:lang w:val="az-Latn-AZ"/>
        </w:rPr>
        <w:t>Neftin bütün miqdarı kütlə ölçü vahidi (ton) ilə göstərilir.</w:t>
      </w:r>
    </w:p>
    <w:p w14:paraId="69B738D0" w14:textId="77777777" w:rsidR="009E4691" w:rsidRPr="00797A7D" w:rsidRDefault="009E4691" w:rsidP="009E4691">
      <w:pPr>
        <w:spacing w:line="360" w:lineRule="auto"/>
        <w:jc w:val="both"/>
        <w:rPr>
          <w:rFonts w:ascii="Arial" w:hAnsi="Arial" w:cs="Arial"/>
          <w:sz w:val="22"/>
          <w:szCs w:val="22"/>
          <w:lang w:val="az-Latn-AZ"/>
        </w:rPr>
      </w:pPr>
    </w:p>
    <w:p w14:paraId="350B7B73" w14:textId="77777777" w:rsidR="009E4691" w:rsidRPr="00797A7D" w:rsidRDefault="009E4691" w:rsidP="009E4691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6E8B364A" w14:textId="77777777" w:rsidR="00070CAA" w:rsidRPr="00797A7D" w:rsidRDefault="00070CAA">
      <w:pPr>
        <w:rPr>
          <w:rFonts w:ascii="Arial" w:hAnsi="Arial" w:cs="Arial"/>
        </w:rPr>
      </w:pPr>
    </w:p>
    <w:sectPr w:rsidR="00070CAA" w:rsidRPr="00797A7D" w:rsidSect="00797A7D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91"/>
    <w:rsid w:val="00070CAA"/>
    <w:rsid w:val="004A3D5D"/>
    <w:rsid w:val="00797A7D"/>
    <w:rsid w:val="009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CE33B5"/>
  <w15:chartTrackingRefBased/>
  <w15:docId w15:val="{5659A541-E65F-4FA0-B070-55FC88013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4691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91"/>
    <w:rPr>
      <w:rFonts w:ascii="Arial" w:eastAsia="MS Mincho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Elmar Eminov</dc:creator>
  <cp:keywords/>
  <dc:description/>
  <cp:lastModifiedBy>Elmar Eminov</cp:lastModifiedBy>
  <cp:revision>3</cp:revision>
  <dcterms:created xsi:type="dcterms:W3CDTF">2023-01-10T07:43:00Z</dcterms:created>
  <dcterms:modified xsi:type="dcterms:W3CDTF">2023-01-10T08:08:00Z</dcterms:modified>
</cp:coreProperties>
</file>